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5D7F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</w:p>
    <w:p w14:paraId="00EB7D6C" w14:textId="77777777" w:rsidR="00A41B65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</w:p>
    <w:p w14:paraId="3076112D" w14:textId="0A99144F" w:rsidR="00A41B65" w:rsidRPr="006D40C4" w:rsidRDefault="00A41B65" w:rsidP="00A41B65">
      <w:pPr>
        <w:pStyle w:val="Ttulo"/>
        <w:spacing w:before="0"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6D40C4">
        <w:rPr>
          <w:rFonts w:ascii="Times New Roman" w:hAnsi="Times New Roman"/>
          <w:sz w:val="24"/>
          <w:szCs w:val="24"/>
          <w:lang w:val="pt-BR"/>
        </w:rPr>
        <w:t>ATO DE INEXIGIBILIDADE</w:t>
      </w:r>
      <w:r w:rsidRPr="006D40C4">
        <w:rPr>
          <w:rFonts w:ascii="Times New Roman" w:hAnsi="Times New Roman"/>
          <w:sz w:val="24"/>
          <w:szCs w:val="24"/>
        </w:rPr>
        <w:t xml:space="preserve"> DE CHAMAMENTO PÚBLICO Nº </w:t>
      </w:r>
      <w:r w:rsidR="00E0678B">
        <w:rPr>
          <w:rFonts w:ascii="Times New Roman" w:hAnsi="Times New Roman"/>
          <w:sz w:val="24"/>
          <w:szCs w:val="24"/>
          <w:lang w:val="pt-BR"/>
        </w:rPr>
        <w:t>03</w:t>
      </w:r>
      <w:r w:rsidRPr="006D40C4">
        <w:rPr>
          <w:rFonts w:ascii="Times New Roman" w:hAnsi="Times New Roman"/>
          <w:sz w:val="24"/>
          <w:szCs w:val="24"/>
        </w:rPr>
        <w:t>/20</w:t>
      </w:r>
      <w:r w:rsidRPr="006D40C4">
        <w:rPr>
          <w:rFonts w:ascii="Times New Roman" w:hAnsi="Times New Roman"/>
          <w:sz w:val="24"/>
          <w:szCs w:val="24"/>
          <w:lang w:val="pt-BR"/>
        </w:rPr>
        <w:t>25</w:t>
      </w:r>
    </w:p>
    <w:p w14:paraId="3C7DC5C9" w14:textId="77777777" w:rsidR="00A41B65" w:rsidRPr="006D40C4" w:rsidRDefault="00A41B65" w:rsidP="00A41B65">
      <w:pPr>
        <w:jc w:val="center"/>
        <w:rPr>
          <w:b/>
          <w:lang w:eastAsia="en-US"/>
        </w:rPr>
      </w:pPr>
      <w:r w:rsidRPr="006D40C4">
        <w:rPr>
          <w:b/>
          <w:lang w:eastAsia="en-US"/>
        </w:rPr>
        <w:t>AUTORIZAÇÃO</w:t>
      </w:r>
    </w:p>
    <w:p w14:paraId="40199313" w14:textId="77777777" w:rsidR="00A41B65" w:rsidRPr="006D40C4" w:rsidRDefault="00A41B65" w:rsidP="00A41B65">
      <w:pPr>
        <w:pStyle w:val="Corpodetexto2"/>
        <w:spacing w:before="0"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302C1EB0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  <w:r w:rsidRPr="006D40C4">
        <w:rPr>
          <w:rFonts w:ascii="Times New Roman" w:hAnsi="Times New Roman"/>
          <w:b w:val="0"/>
          <w:sz w:val="24"/>
          <w:lang w:val="pt-BR"/>
        </w:rPr>
        <w:t xml:space="preserve"> </w:t>
      </w:r>
      <w:r w:rsidRPr="006D40C4">
        <w:rPr>
          <w:rFonts w:ascii="Times New Roman" w:hAnsi="Times New Roman"/>
          <w:b w:val="0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  <w:lang w:val="pt-BR"/>
        </w:rPr>
        <w:tab/>
        <w:t>Nos termos do artigo 31, caput</w:t>
      </w:r>
      <w:r>
        <w:rPr>
          <w:rFonts w:ascii="Times New Roman" w:hAnsi="Times New Roman"/>
          <w:b w:val="0"/>
          <w:sz w:val="24"/>
          <w:lang w:val="pt-BR"/>
        </w:rPr>
        <w:t xml:space="preserve"> </w:t>
      </w:r>
      <w:r w:rsidRPr="006D40C4">
        <w:rPr>
          <w:rFonts w:ascii="Times New Roman" w:hAnsi="Times New Roman"/>
          <w:b w:val="0"/>
          <w:sz w:val="24"/>
          <w:lang w:val="pt-BR"/>
        </w:rPr>
        <w:t xml:space="preserve">I da Lei Federal nº 13.019/2014, com as alterações introduzidas pela Lei Federal nº 13.204/2015, acolho a justificativa apresentada pela comissão técnica, órgão técnico, como se aqui estivesse transcrita, para reconhecer ser inexigível o Chamamento Público, ratificando-o, para fins de autorizar a assinatura de Termo de Colaboração com a </w:t>
      </w:r>
      <w:r w:rsidRPr="006D40C4">
        <w:rPr>
          <w:rFonts w:ascii="Times New Roman" w:eastAsia="Euphemia" w:hAnsi="Times New Roman"/>
          <w:b w:val="0"/>
          <w:bCs w:val="0"/>
          <w:sz w:val="24"/>
          <w:lang w:val="pt-BR"/>
        </w:rPr>
        <w:t>Associação Comercial, Industrial e Empresarial de Ponte Preta - ACIEPP</w:t>
      </w:r>
      <w:r w:rsidRPr="006D40C4">
        <w:rPr>
          <w:rFonts w:ascii="Times New Roman" w:hAnsi="Times New Roman"/>
          <w:b w:val="0"/>
          <w:sz w:val="24"/>
          <w:lang w:val="pt-BR"/>
        </w:rPr>
        <w:t>, para estabelecimento de ações para garantir a execução da obra estruturante de pavimentação asfáltica da via que liga a sede do município à comunidade de linha cinco Santo Antônio, com reflexos diretos e indiretos para o desenvolvimento econômico local.</w:t>
      </w:r>
    </w:p>
    <w:p w14:paraId="27A21729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</w:p>
    <w:p w14:paraId="105F55D7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  <w:r w:rsidRPr="006D40C4">
        <w:rPr>
          <w:rFonts w:ascii="Times New Roman" w:hAnsi="Times New Roman"/>
          <w:b w:val="0"/>
          <w:sz w:val="24"/>
          <w:lang w:val="pt-BR"/>
        </w:rPr>
        <w:t xml:space="preserve"> </w:t>
      </w:r>
      <w:r w:rsidRPr="006D40C4">
        <w:rPr>
          <w:rFonts w:ascii="Times New Roman" w:hAnsi="Times New Roman"/>
          <w:b w:val="0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  <w:lang w:val="pt-BR"/>
        </w:rPr>
        <w:tab/>
        <w:t xml:space="preserve">Observado as demais providências legais, </w:t>
      </w:r>
      <w:proofErr w:type="spellStart"/>
      <w:r w:rsidRPr="006D40C4">
        <w:rPr>
          <w:rFonts w:ascii="Times New Roman" w:hAnsi="Times New Roman"/>
          <w:b w:val="0"/>
          <w:sz w:val="24"/>
          <w:lang w:val="pt-BR"/>
        </w:rPr>
        <w:t>au</w:t>
      </w:r>
      <w:r w:rsidRPr="006D40C4">
        <w:rPr>
          <w:rFonts w:ascii="Times New Roman" w:hAnsi="Times New Roman"/>
          <w:b w:val="0"/>
          <w:sz w:val="24"/>
        </w:rPr>
        <w:t>torizo</w:t>
      </w:r>
      <w:proofErr w:type="spellEnd"/>
      <w:r w:rsidRPr="006D40C4">
        <w:rPr>
          <w:rFonts w:ascii="Times New Roman" w:hAnsi="Times New Roman"/>
          <w:b w:val="0"/>
          <w:sz w:val="24"/>
        </w:rPr>
        <w:t xml:space="preserve"> a </w:t>
      </w:r>
      <w:proofErr w:type="spellStart"/>
      <w:r w:rsidRPr="006D40C4">
        <w:rPr>
          <w:rFonts w:ascii="Times New Roman" w:hAnsi="Times New Roman"/>
          <w:b w:val="0"/>
          <w:sz w:val="24"/>
          <w:lang w:val="pt-BR"/>
        </w:rPr>
        <w:t>firmatura</w:t>
      </w:r>
      <w:proofErr w:type="spellEnd"/>
      <w:r w:rsidRPr="006D40C4">
        <w:rPr>
          <w:rFonts w:ascii="Times New Roman" w:hAnsi="Times New Roman"/>
          <w:b w:val="0"/>
          <w:sz w:val="24"/>
          <w:lang w:val="pt-BR"/>
        </w:rPr>
        <w:t xml:space="preserve"> do termo de cooperação.</w:t>
      </w:r>
    </w:p>
    <w:p w14:paraId="346CD9B2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</w:p>
    <w:p w14:paraId="4EE84B2B" w14:textId="77777777" w:rsidR="00A41B65" w:rsidRPr="006D40C4" w:rsidRDefault="00A41B65" w:rsidP="00A41B65">
      <w:pPr>
        <w:jc w:val="both"/>
      </w:pPr>
      <w:r w:rsidRPr="006D40C4">
        <w:t xml:space="preserve"> </w:t>
      </w:r>
      <w:r w:rsidRPr="006D40C4">
        <w:tab/>
      </w:r>
      <w:r w:rsidRPr="006D40C4">
        <w:tab/>
      </w:r>
      <w:r w:rsidRPr="006D40C4">
        <w:tab/>
        <w:t>Ainda, por meio de Ato próprio deve se fazer a designação do gestor da parceria e da comissão de monitoramento e avaliação da parceria;</w:t>
      </w:r>
    </w:p>
    <w:p w14:paraId="409891BA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</w:p>
    <w:p w14:paraId="381B75FF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</w:rPr>
      </w:pPr>
      <w:r w:rsidRPr="006D40C4">
        <w:rPr>
          <w:rFonts w:ascii="Times New Roman" w:hAnsi="Times New Roman"/>
          <w:b w:val="0"/>
          <w:sz w:val="24"/>
          <w:lang w:val="pt-BR"/>
        </w:rPr>
        <w:t xml:space="preserve"> </w:t>
      </w:r>
      <w:r w:rsidRPr="006D40C4">
        <w:rPr>
          <w:rFonts w:ascii="Times New Roman" w:hAnsi="Times New Roman"/>
          <w:b w:val="0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</w:rPr>
        <w:t>Publique-se um extrato da Justificativa, e após cinco dias ausente qualquer impugnação, tome-se as providências para o Termo de Colaboração.</w:t>
      </w:r>
    </w:p>
    <w:p w14:paraId="108A80EB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</w:rPr>
      </w:pPr>
    </w:p>
    <w:p w14:paraId="2C808393" w14:textId="79242EE5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</w:rPr>
      </w:pPr>
      <w:r w:rsidRPr="006D40C4">
        <w:rPr>
          <w:rFonts w:ascii="Times New Roman" w:hAnsi="Times New Roman"/>
          <w:b w:val="0"/>
          <w:sz w:val="24"/>
          <w:lang w:val="pt-BR"/>
        </w:rPr>
        <w:t xml:space="preserve"> </w:t>
      </w:r>
      <w:r w:rsidRPr="006D40C4">
        <w:rPr>
          <w:rFonts w:ascii="Times New Roman" w:hAnsi="Times New Roman"/>
          <w:b w:val="0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  <w:lang w:val="pt-BR"/>
        </w:rPr>
        <w:tab/>
        <w:t>Ponte Preta</w:t>
      </w:r>
      <w:r>
        <w:rPr>
          <w:rFonts w:ascii="Times New Roman" w:hAnsi="Times New Roman"/>
          <w:b w:val="0"/>
          <w:sz w:val="24"/>
          <w:lang w:val="pt-BR"/>
        </w:rPr>
        <w:t xml:space="preserve">, </w:t>
      </w:r>
      <w:r w:rsidRPr="006D40C4">
        <w:rPr>
          <w:rFonts w:ascii="Times New Roman" w:hAnsi="Times New Roman"/>
          <w:b w:val="0"/>
          <w:sz w:val="24"/>
          <w:lang w:val="pt-BR"/>
        </w:rPr>
        <w:t>RS</w:t>
      </w:r>
      <w:r w:rsidRPr="006D40C4">
        <w:rPr>
          <w:rFonts w:ascii="Times New Roman" w:hAnsi="Times New Roman"/>
          <w:b w:val="0"/>
          <w:sz w:val="24"/>
        </w:rPr>
        <w:t xml:space="preserve">, </w:t>
      </w:r>
      <w:r w:rsidR="00E0678B">
        <w:rPr>
          <w:rFonts w:ascii="Times New Roman" w:hAnsi="Times New Roman"/>
          <w:b w:val="0"/>
          <w:sz w:val="24"/>
          <w:lang w:val="pt-BR"/>
        </w:rPr>
        <w:t>26</w:t>
      </w:r>
      <w:r w:rsidRPr="006D40C4">
        <w:rPr>
          <w:rFonts w:ascii="Times New Roman" w:hAnsi="Times New Roman"/>
          <w:b w:val="0"/>
          <w:sz w:val="24"/>
        </w:rPr>
        <w:t xml:space="preserve"> de</w:t>
      </w:r>
      <w:r w:rsidR="00E0678B">
        <w:rPr>
          <w:rFonts w:ascii="Times New Roman" w:hAnsi="Times New Roman"/>
          <w:b w:val="0"/>
          <w:sz w:val="24"/>
          <w:lang w:val="pt-BR"/>
        </w:rPr>
        <w:t xml:space="preserve"> junho</w:t>
      </w:r>
      <w:r w:rsidRPr="006D40C4">
        <w:rPr>
          <w:rFonts w:ascii="Times New Roman" w:hAnsi="Times New Roman"/>
          <w:b w:val="0"/>
          <w:sz w:val="24"/>
        </w:rPr>
        <w:t xml:space="preserve"> de 202</w:t>
      </w:r>
      <w:r w:rsidRPr="006D40C4">
        <w:rPr>
          <w:rFonts w:ascii="Times New Roman" w:hAnsi="Times New Roman"/>
          <w:b w:val="0"/>
          <w:sz w:val="24"/>
          <w:lang w:val="pt-BR"/>
        </w:rPr>
        <w:t>5</w:t>
      </w:r>
      <w:r w:rsidRPr="006D40C4">
        <w:rPr>
          <w:rFonts w:ascii="Times New Roman" w:hAnsi="Times New Roman"/>
          <w:b w:val="0"/>
          <w:sz w:val="24"/>
        </w:rPr>
        <w:t>.</w:t>
      </w:r>
    </w:p>
    <w:p w14:paraId="59446DD3" w14:textId="77777777" w:rsidR="00A41B65" w:rsidRPr="006D40C4" w:rsidRDefault="00A41B65" w:rsidP="00A41B65">
      <w:pPr>
        <w:pStyle w:val="Corpodetexto"/>
        <w:spacing w:line="240" w:lineRule="auto"/>
        <w:rPr>
          <w:rFonts w:ascii="Times New Roman" w:hAnsi="Times New Roman"/>
          <w:sz w:val="24"/>
        </w:rPr>
      </w:pPr>
    </w:p>
    <w:p w14:paraId="3136262C" w14:textId="77777777" w:rsidR="00A41B65" w:rsidRPr="006D40C4" w:rsidRDefault="00A41B65" w:rsidP="00A41B65">
      <w:pPr>
        <w:pStyle w:val="Corpodetexto"/>
        <w:spacing w:line="240" w:lineRule="auto"/>
        <w:rPr>
          <w:rFonts w:ascii="Times New Roman" w:hAnsi="Times New Roman"/>
          <w:sz w:val="24"/>
        </w:rPr>
      </w:pPr>
    </w:p>
    <w:p w14:paraId="05633CC1" w14:textId="77777777" w:rsidR="00A41B65" w:rsidRPr="006D40C4" w:rsidRDefault="00A41B65" w:rsidP="00A41B65">
      <w:pPr>
        <w:pStyle w:val="Corpodetexto"/>
        <w:spacing w:line="240" w:lineRule="auto"/>
        <w:rPr>
          <w:rFonts w:ascii="Times New Roman" w:hAnsi="Times New Roman"/>
          <w:sz w:val="24"/>
        </w:rPr>
      </w:pPr>
    </w:p>
    <w:p w14:paraId="4B1E78A0" w14:textId="533D967F" w:rsidR="00A41B65" w:rsidRPr="00E0678B" w:rsidRDefault="00E0678B" w:rsidP="00A41B65">
      <w:pPr>
        <w:pStyle w:val="Corpodetexto"/>
        <w:spacing w:line="240" w:lineRule="auto"/>
        <w:rPr>
          <w:rFonts w:ascii="Times New Roman" w:hAnsi="Times New Roman"/>
          <w:sz w:val="24"/>
          <w:lang w:val="pt-BR"/>
        </w:rPr>
      </w:pPr>
      <w:proofErr w:type="spellStart"/>
      <w:r>
        <w:rPr>
          <w:rFonts w:ascii="Times New Roman" w:hAnsi="Times New Roman"/>
          <w:sz w:val="24"/>
          <w:lang w:val="pt-BR"/>
        </w:rPr>
        <w:t>Josiel</w:t>
      </w:r>
      <w:proofErr w:type="spellEnd"/>
      <w:r>
        <w:rPr>
          <w:rFonts w:ascii="Times New Roman" w:hAnsi="Times New Roman"/>
          <w:sz w:val="24"/>
          <w:lang w:val="pt-BR"/>
        </w:rPr>
        <w:t xml:space="preserve"> Fernando </w:t>
      </w:r>
      <w:proofErr w:type="spellStart"/>
      <w:r>
        <w:rPr>
          <w:rFonts w:ascii="Times New Roman" w:hAnsi="Times New Roman"/>
          <w:sz w:val="24"/>
          <w:lang w:val="pt-BR"/>
        </w:rPr>
        <w:t>Griseli</w:t>
      </w:r>
      <w:proofErr w:type="spellEnd"/>
      <w:r>
        <w:rPr>
          <w:rFonts w:ascii="Times New Roman" w:hAnsi="Times New Roman"/>
          <w:sz w:val="24"/>
          <w:lang w:val="pt-BR"/>
        </w:rPr>
        <w:t>,</w:t>
      </w:r>
    </w:p>
    <w:p w14:paraId="6B067B06" w14:textId="7CC3679D" w:rsidR="00A41B65" w:rsidRPr="00E0678B" w:rsidRDefault="00A41B65" w:rsidP="00A41B65">
      <w:pPr>
        <w:pStyle w:val="Corpodetexto"/>
        <w:spacing w:line="240" w:lineRule="auto"/>
        <w:rPr>
          <w:rFonts w:ascii="Times New Roman" w:hAnsi="Times New Roman"/>
          <w:sz w:val="24"/>
          <w:lang w:val="pt-BR"/>
        </w:rPr>
      </w:pPr>
      <w:r w:rsidRPr="006D40C4">
        <w:rPr>
          <w:rFonts w:ascii="Times New Roman" w:hAnsi="Times New Roman"/>
          <w:sz w:val="24"/>
        </w:rPr>
        <w:t>Prefeito Municipal</w:t>
      </w:r>
      <w:r w:rsidR="00E0678B">
        <w:rPr>
          <w:rFonts w:ascii="Times New Roman" w:hAnsi="Times New Roman"/>
          <w:sz w:val="24"/>
          <w:lang w:val="pt-BR"/>
        </w:rPr>
        <w:t>.</w:t>
      </w:r>
    </w:p>
    <w:p w14:paraId="72AA7A68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</w:p>
    <w:p w14:paraId="1126D0E9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  <w:r w:rsidRPr="006D40C4">
        <w:rPr>
          <w:rFonts w:ascii="Times New Roman" w:hAnsi="Times New Roman"/>
          <w:b w:val="0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  <w:lang w:val="pt-BR"/>
        </w:rPr>
        <w:tab/>
      </w:r>
      <w:r w:rsidRPr="006D40C4">
        <w:rPr>
          <w:rFonts w:ascii="Times New Roman" w:hAnsi="Times New Roman"/>
          <w:b w:val="0"/>
          <w:sz w:val="24"/>
          <w:lang w:val="pt-BR"/>
        </w:rPr>
        <w:tab/>
      </w:r>
    </w:p>
    <w:p w14:paraId="19292821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</w:p>
    <w:p w14:paraId="5AF53747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</w:p>
    <w:p w14:paraId="0C568EF7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</w:p>
    <w:p w14:paraId="6FB749FB" w14:textId="77777777" w:rsidR="00A41B65" w:rsidRPr="006D40C4" w:rsidRDefault="00A41B65" w:rsidP="00A41B65">
      <w:pPr>
        <w:pStyle w:val="Corpodetexto"/>
        <w:spacing w:line="240" w:lineRule="auto"/>
        <w:jc w:val="both"/>
        <w:rPr>
          <w:rFonts w:ascii="Times New Roman" w:hAnsi="Times New Roman"/>
          <w:b w:val="0"/>
          <w:sz w:val="24"/>
          <w:lang w:val="pt-BR"/>
        </w:rPr>
      </w:pPr>
    </w:p>
    <w:p w14:paraId="7B18FB8C" w14:textId="77777777" w:rsidR="00ED6AF5" w:rsidRDefault="00ED6AF5"/>
    <w:sectPr w:rsidR="00ED6AF5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hybridMultilevel"/>
    <w:tmpl w:val="3A95F874"/>
    <w:lvl w:ilvl="0" w:tplc="FFFFFFFF">
      <w:start w:val="1"/>
      <w:numFmt w:val="decimal"/>
      <w:lvlText w:val="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B"/>
    <w:multiLevelType w:val="hybridMultilevel"/>
    <w:tmpl w:val="08138640"/>
    <w:lvl w:ilvl="0" w:tplc="FFFFFFFF">
      <w:start w:val="1"/>
      <w:numFmt w:val="decimal"/>
      <w:lvlText w:val="6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D"/>
    <w:multiLevelType w:val="hybridMultilevel"/>
    <w:tmpl w:val="7C3DBD3C"/>
    <w:lvl w:ilvl="0" w:tplc="FFFFFFFF">
      <w:start w:val="4"/>
      <w:numFmt w:val="decimal"/>
      <w:lvlText w:val="6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E"/>
    <w:multiLevelType w:val="hybridMultilevel"/>
    <w:tmpl w:val="737B8D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F"/>
    <w:multiLevelType w:val="hybridMultilevel"/>
    <w:tmpl w:val="6CEAF086"/>
    <w:lvl w:ilvl="0" w:tplc="FFFFFFFF">
      <w:start w:val="1"/>
      <w:numFmt w:val="decimal"/>
      <w:lvlText w:val="8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0"/>
    <w:multiLevelType w:val="hybridMultilevel"/>
    <w:tmpl w:val="22221A70"/>
    <w:lvl w:ilvl="0" w:tplc="FFFFFFFF">
      <w:start w:val="1"/>
      <w:numFmt w:val="decimal"/>
      <w:lvlText w:val="9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414C53F1"/>
    <w:multiLevelType w:val="multilevel"/>
    <w:tmpl w:val="0920680C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646E0CDB"/>
    <w:multiLevelType w:val="multilevel"/>
    <w:tmpl w:val="CA7A61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64EB65DB"/>
    <w:multiLevelType w:val="multilevel"/>
    <w:tmpl w:val="AD2039A8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950694590">
    <w:abstractNumId w:val="0"/>
  </w:num>
  <w:num w:numId="2" w16cid:durableId="2055885085">
    <w:abstractNumId w:val="1"/>
  </w:num>
  <w:num w:numId="3" w16cid:durableId="160394451">
    <w:abstractNumId w:val="2"/>
  </w:num>
  <w:num w:numId="4" w16cid:durableId="638808378">
    <w:abstractNumId w:val="3"/>
  </w:num>
  <w:num w:numId="5" w16cid:durableId="143281495">
    <w:abstractNumId w:val="4"/>
  </w:num>
  <w:num w:numId="6" w16cid:durableId="1375232878">
    <w:abstractNumId w:val="5"/>
  </w:num>
  <w:num w:numId="7" w16cid:durableId="1194686996">
    <w:abstractNumId w:val="6"/>
  </w:num>
  <w:num w:numId="8" w16cid:durableId="570624551">
    <w:abstractNumId w:val="8"/>
  </w:num>
  <w:num w:numId="9" w16cid:durableId="791367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5"/>
    <w:rsid w:val="006C5914"/>
    <w:rsid w:val="00A41B65"/>
    <w:rsid w:val="00E0678B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84F0"/>
  <w15:chartTrackingRefBased/>
  <w15:docId w15:val="{92BA1C9B-CC9E-4D47-A9AD-AB143A97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41B65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A41B65"/>
    <w:rPr>
      <w:rFonts w:ascii="Calibri" w:eastAsia="Times New Roman" w:hAnsi="Calibri" w:cs="Times New Roman"/>
      <w:sz w:val="24"/>
      <w:szCs w:val="24"/>
      <w:lang w:eastAsia="pt-BR"/>
    </w:rPr>
  </w:style>
  <w:style w:type="paragraph" w:styleId="Corpodetexto">
    <w:name w:val="Body Text"/>
    <w:aliases w:val="Quote"/>
    <w:basedOn w:val="Normal"/>
    <w:link w:val="CorpodetextoChar"/>
    <w:rsid w:val="00A41B65"/>
    <w:pPr>
      <w:spacing w:line="360" w:lineRule="auto"/>
      <w:jc w:val="center"/>
    </w:pPr>
    <w:rPr>
      <w:rFonts w:ascii="Verdana" w:hAnsi="Verdana"/>
      <w:b/>
      <w:bCs/>
      <w:sz w:val="22"/>
      <w:lang w:val="x-none" w:eastAsia="x-none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A41B65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styleId="Ttulo">
    <w:name w:val="Title"/>
    <w:basedOn w:val="Normal"/>
    <w:next w:val="Normal"/>
    <w:link w:val="TtuloChar"/>
    <w:qFormat/>
    <w:rsid w:val="00A41B65"/>
    <w:pPr>
      <w:spacing w:before="240" w:after="60" w:line="259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en-US"/>
    </w:rPr>
  </w:style>
  <w:style w:type="character" w:customStyle="1" w:styleId="TtuloChar">
    <w:name w:val="Título Char"/>
    <w:basedOn w:val="Fontepargpadro"/>
    <w:link w:val="Ttulo"/>
    <w:rsid w:val="00A41B65"/>
    <w:rPr>
      <w:rFonts w:ascii="Calibri Light" w:eastAsia="Times New Roman" w:hAnsi="Calibri Light" w:cs="Times New Roman"/>
      <w:b/>
      <w:bCs/>
      <w:kern w:val="28"/>
      <w:sz w:val="32"/>
      <w:szCs w:val="32"/>
      <w:lang w:val="x-none"/>
    </w:rPr>
  </w:style>
  <w:style w:type="paragraph" w:styleId="Corpodetexto2">
    <w:name w:val="Body Text 2"/>
    <w:basedOn w:val="Normal"/>
    <w:link w:val="Corpodetexto2Char"/>
    <w:rsid w:val="00A41B65"/>
    <w:pPr>
      <w:tabs>
        <w:tab w:val="left" w:pos="1701"/>
        <w:tab w:val="left" w:pos="4253"/>
      </w:tabs>
      <w:spacing w:before="120" w:after="120" w:line="360" w:lineRule="auto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41B65"/>
    <w:rPr>
      <w:rFonts w:ascii="Arial" w:eastAsia="Times New Roman" w:hAnsi="Arial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A41B6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41B6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2025-06-26T19:01:00Z</cp:lastPrinted>
  <dcterms:created xsi:type="dcterms:W3CDTF">2025-05-22T19:25:00Z</dcterms:created>
  <dcterms:modified xsi:type="dcterms:W3CDTF">2025-06-26T19:01:00Z</dcterms:modified>
</cp:coreProperties>
</file>